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Residence Life Campus Assistant</w:t>
      </w:r>
    </w:p>
    <w:p w:rsidR="00000000" w:rsidDel="00000000" w:rsidP="00000000" w:rsidRDefault="00000000" w:rsidRPr="00000000" w14:paraId="00000002">
      <w:pPr>
        <w:pStyle w:val="Title"/>
        <w:keepNext w:val="0"/>
        <w:keepLines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pStyle w:val="Title"/>
        <w:keepNext w:val="0"/>
        <w:keepLines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Job Description</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Title:  Residence Life Campus Assistant</w:t>
      </w:r>
    </w:p>
    <w:p w:rsidR="00000000" w:rsidDel="00000000" w:rsidP="00000000" w:rsidRDefault="00000000" w:rsidRPr="00000000" w14:paraId="00000006">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Residence Life</w:t>
      </w:r>
    </w:p>
    <w:p w:rsidR="00000000" w:rsidDel="00000000" w:rsidP="00000000" w:rsidRDefault="00000000" w:rsidRPr="00000000" w14:paraId="00000007">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Supervisor: Nicole Hundt, Executive Director of Residential Life/Title IX Coordinator</w:t>
      </w:r>
    </w:p>
    <w:p w:rsidR="00000000" w:rsidDel="00000000" w:rsidP="00000000" w:rsidRDefault="00000000" w:rsidRPr="00000000" w14:paraId="00000008">
      <w:pPr>
        <w:spacing w:after="0" w:before="0"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Hiring Manager Contact:  Nicole Hundt - nicole.hundt@salem.edu</w:t>
      </w:r>
    </w:p>
    <w:p w:rsidR="00000000" w:rsidDel="00000000" w:rsidP="00000000" w:rsidRDefault="00000000" w:rsidRPr="00000000" w14:paraId="00000009">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Status: Part-Time </w:t>
      </w:r>
    </w:p>
    <w:p w:rsidR="00000000" w:rsidDel="00000000" w:rsidP="00000000" w:rsidRDefault="00000000" w:rsidRPr="00000000" w14:paraId="0000000A">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Classification: Non-Exempt</w:t>
      </w:r>
    </w:p>
    <w:p w:rsidR="00000000" w:rsidDel="00000000" w:rsidP="00000000" w:rsidRDefault="00000000" w:rsidRPr="00000000" w14:paraId="0000000B">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Reviewed/Revised: June 2024</w:t>
      </w:r>
    </w:p>
    <w:p w:rsidR="00000000" w:rsidDel="00000000" w:rsidP="00000000" w:rsidRDefault="00000000" w:rsidRPr="00000000" w14:paraId="0000000C">
      <w:pPr>
        <w:spacing w:after="240" w:before="240"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$9.00 per hour for up to 7.5 hours per week for a maximum of 10 weeks per semester</w:t>
      </w:r>
    </w:p>
    <w:p w:rsidR="00000000" w:rsidDel="00000000" w:rsidP="00000000" w:rsidRDefault="00000000" w:rsidRPr="00000000" w14:paraId="0000000D">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Salem Academy and College</w:t>
      </w:r>
    </w:p>
    <w:p w:rsidR="00000000" w:rsidDel="00000000" w:rsidP="00000000" w:rsidRDefault="00000000" w:rsidRPr="00000000" w14:paraId="0000000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0F">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Position Summary: </w:t>
      </w:r>
    </w:p>
    <w:p w:rsidR="00000000" w:rsidDel="00000000" w:rsidP="00000000" w:rsidRDefault="00000000" w:rsidRPr="00000000" w14:paraId="00000010">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Residence Life is responsible for providing a safe and nurturing living-learning environment for residential students. </w:t>
      </w:r>
    </w:p>
    <w:p w:rsidR="00000000" w:rsidDel="00000000" w:rsidP="00000000" w:rsidRDefault="00000000" w:rsidRPr="00000000" w14:paraId="00000011">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Essential Duties and Responsibilities:</w:t>
      </w:r>
    </w:p>
    <w:p w:rsidR="00000000" w:rsidDel="00000000" w:rsidP="00000000" w:rsidRDefault="00000000" w:rsidRPr="00000000" w14:paraId="00000012">
      <w:pPr>
        <w:numPr>
          <w:ilvl w:val="0"/>
          <w:numId w:val="1"/>
        </w:numPr>
        <w:spacing w:after="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Promoting activities through social media</w:t>
      </w:r>
    </w:p>
    <w:p w:rsidR="00000000" w:rsidDel="00000000" w:rsidP="00000000" w:rsidRDefault="00000000" w:rsidRPr="00000000" w14:paraId="00000013">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Assisting with lockouts</w:t>
      </w:r>
    </w:p>
    <w:p w:rsidR="00000000" w:rsidDel="00000000" w:rsidP="00000000" w:rsidRDefault="00000000" w:rsidRPr="00000000" w14:paraId="00000014">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Educating residents about housing procedures</w:t>
      </w:r>
    </w:p>
    <w:p w:rsidR="00000000" w:rsidDel="00000000" w:rsidP="00000000" w:rsidRDefault="00000000" w:rsidRPr="00000000" w14:paraId="00000015">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Covering office hours</w:t>
      </w:r>
    </w:p>
    <w:p w:rsidR="00000000" w:rsidDel="00000000" w:rsidP="00000000" w:rsidRDefault="00000000" w:rsidRPr="00000000" w14:paraId="00000016">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Staffing the Campus Care Hub</w:t>
      </w:r>
    </w:p>
    <w:p w:rsidR="00000000" w:rsidDel="00000000" w:rsidP="00000000" w:rsidRDefault="00000000" w:rsidRPr="00000000" w14:paraId="00000017">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community throughout the residential population</w:t>
      </w:r>
    </w:p>
    <w:p w:rsidR="00000000" w:rsidDel="00000000" w:rsidP="00000000" w:rsidRDefault="00000000" w:rsidRPr="00000000" w14:paraId="00000018">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Greet guests and ensure they have signed in properly</w:t>
      </w:r>
    </w:p>
    <w:p w:rsidR="00000000" w:rsidDel="00000000" w:rsidP="00000000" w:rsidRDefault="00000000" w:rsidRPr="00000000" w14:paraId="00000019">
      <w:pPr>
        <w:numPr>
          <w:ilvl w:val="0"/>
          <w:numId w:val="1"/>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RA by notifying them of who is visiting in which room</w:t>
      </w:r>
    </w:p>
    <w:p w:rsidR="00000000" w:rsidDel="00000000" w:rsidP="00000000" w:rsidRDefault="00000000" w:rsidRPr="00000000" w14:paraId="0000001A">
      <w:pPr>
        <w:numPr>
          <w:ilvl w:val="0"/>
          <w:numId w:val="1"/>
        </w:numPr>
        <w:spacing w:after="24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 equipment, product inventory, and check out</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Required Qualifications</w:t>
      </w:r>
    </w:p>
    <w:p w:rsidR="00000000" w:rsidDel="00000000" w:rsidP="00000000" w:rsidRDefault="00000000" w:rsidRPr="00000000" w14:paraId="0000001D">
      <w:pPr>
        <w:numPr>
          <w:ilvl w:val="0"/>
          <w:numId w:val="2"/>
        </w:numPr>
        <w:spacing w:after="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 to the mission of Residential Life</w:t>
      </w:r>
    </w:p>
    <w:p w:rsidR="00000000" w:rsidDel="00000000" w:rsidP="00000000" w:rsidRDefault="00000000" w:rsidRPr="00000000" w14:paraId="0000001E">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 customer service skills and professional work habits</w:t>
      </w:r>
    </w:p>
    <w:p w:rsidR="00000000" w:rsidDel="00000000" w:rsidP="00000000" w:rsidRDefault="00000000" w:rsidRPr="00000000" w14:paraId="0000001F">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Demonstrated ability to communicate and partner with a diverse group of stakeholders</w:t>
      </w:r>
    </w:p>
    <w:p w:rsidR="00000000" w:rsidDel="00000000" w:rsidP="00000000" w:rsidRDefault="00000000" w:rsidRPr="00000000" w14:paraId="00000020">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work independently and take initiative</w:t>
      </w:r>
    </w:p>
    <w:p w:rsidR="00000000" w:rsidDel="00000000" w:rsidP="00000000" w:rsidRDefault="00000000" w:rsidRPr="00000000" w14:paraId="00000021">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 oral and written communication skills</w:t>
      </w:r>
    </w:p>
    <w:p w:rsidR="00000000" w:rsidDel="00000000" w:rsidP="00000000" w:rsidRDefault="00000000" w:rsidRPr="00000000" w14:paraId="00000022">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Dependable and responsible</w:t>
      </w:r>
    </w:p>
    <w:p w:rsidR="00000000" w:rsidDel="00000000" w:rsidP="00000000" w:rsidRDefault="00000000" w:rsidRPr="00000000" w14:paraId="00000023">
      <w:pPr>
        <w:numPr>
          <w:ilvl w:val="0"/>
          <w:numId w:val="2"/>
        </w:numPr>
        <w:spacing w:after="24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act as a team member</w:t>
      </w:r>
    </w:p>
    <w:p w:rsidR="00000000" w:rsidDel="00000000" w:rsidP="00000000" w:rsidRDefault="00000000" w:rsidRPr="00000000" w14:paraId="00000024">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Functions </w:t>
      </w:r>
    </w:p>
    <w:p w:rsidR="00000000" w:rsidDel="00000000" w:rsidP="00000000" w:rsidRDefault="00000000" w:rsidRPr="00000000" w14:paraId="00000025">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w:t>
      </w:r>
      <w:r w:rsidDel="00000000" w:rsidR="00000000" w:rsidRPr="00000000">
        <w:rPr>
          <w:rFonts w:ascii="Times New Roman" w:cs="Times New Roman" w:eastAsia="Times New Roman" w:hAnsi="Times New Roman"/>
          <w:b w:val="1"/>
          <w:sz w:val="24"/>
          <w:szCs w:val="24"/>
          <w:rtl w:val="0"/>
        </w:rPr>
        <w:t xml:space="preserve">Residence Life Campus Assistant </w:t>
      </w:r>
      <w:r w:rsidDel="00000000" w:rsidR="00000000" w:rsidRPr="00000000">
        <w:rPr>
          <w:rFonts w:ascii="Times New Roman" w:cs="Times New Roman" w:eastAsia="Times New Roman" w:hAnsi="Times New Roman"/>
          <w:sz w:val="24"/>
          <w:szCs w:val="24"/>
          <w:rtl w:val="0"/>
        </w:rPr>
        <w:t xml:space="preserve">the employee is required to sit for varying lengths of time; bend, squat, reach, lift, push, and pull up to 50  pounds to 70% of the time; regularly stand, walk, and kneel and regularly ascend/descend stairs; physically able to operate the equipment required to perform duties; ability to lift heavy objects, climb ladders, and work at heights; work in an indoor/outdoor environment subject to changing temperatures; Work environment involves some exposure to hazards or physical risks, which require following basic safety precautions; work may involve moderate exposure to unusual elements, such as extreme temperatures, dirt, dust, fumes, smoke, unpleasant odors, and/or loud noises, perceive sounds at normal speaking levels with or without correction, and receive detailed information through oral communication; express and exchange ideas by means of spoken word.</w:t>
      </w:r>
    </w:p>
    <w:p w:rsidR="00000000" w:rsidDel="00000000" w:rsidP="00000000" w:rsidRDefault="00000000" w:rsidRPr="00000000" w14:paraId="00000026">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Bdr>
          <w:bottom w:color="000000" w:space="1" w:sz="12" w:val="single"/>
        </w:pBdr>
        <w:jc w:val="both"/>
        <w:rPr>
          <w:i w:val="1"/>
        </w:rPr>
      </w:pPr>
      <w:r w:rsidDel="00000000" w:rsidR="00000000" w:rsidRPr="00000000">
        <w:rPr>
          <w:rtl w:val="0"/>
        </w:rPr>
      </w:r>
    </w:p>
    <w:p w:rsidR="00000000" w:rsidDel="00000000" w:rsidP="00000000" w:rsidRDefault="00000000" w:rsidRPr="00000000" w14:paraId="00000029">
      <w:pPr>
        <w:jc w:val="both"/>
        <w:rPr>
          <w:i w:val="1"/>
        </w:rPr>
      </w:pPr>
      <w:r w:rsidDel="00000000" w:rsidR="00000000" w:rsidRPr="00000000">
        <w:rPr>
          <w:i w:val="1"/>
          <w:rtl w:val="0"/>
        </w:rPr>
        <w:t xml:space="preserve">Print Name</w:t>
        <w:tab/>
        <w:tab/>
        <w:tab/>
        <w:tab/>
        <w:t xml:space="preserve">Employee Signature</w:t>
        <w:tab/>
        <w:tab/>
        <w:tab/>
        <w:tab/>
        <w:t xml:space="preserve">Date</w:t>
      </w:r>
    </w:p>
    <w:p w:rsidR="00000000" w:rsidDel="00000000" w:rsidP="00000000" w:rsidRDefault="00000000" w:rsidRPr="00000000" w14:paraId="0000002A">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B">
      <w:pPr>
        <w:spacing w:line="240" w:lineRule="auto"/>
        <w:ind w:left="0" w:firstLine="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Style w:val="Heading2"/>
      <w:jc w:val="center"/>
      <w:rPr/>
    </w:pPr>
    <w:bookmarkStart w:colFirst="0" w:colLast="0" w:name="_heading=h.cuz505ae39jx" w:id="0"/>
    <w:bookmarkEnd w:id="0"/>
    <w:r w:rsidDel="00000000" w:rsidR="00000000" w:rsidRPr="00000000">
      <w:rPr/>
      <w:drawing>
        <wp:inline distB="0" distT="0" distL="0" distR="0">
          <wp:extent cx="3359150" cy="100584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9150" cy="10058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Iz1B3e6lIb9O+ijhNkjRDEUgHQ==">CgMxLjAyDmguY3V6NTA1YWUzOWp4OAByITEzMTJJcGxrTmlpZ0NjSk9wcWxuTnE3TDViSXhVSEVfTA==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